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866" w:rsidRDefault="000B5866" w:rsidP="001D4F30">
      <w:pPr>
        <w:spacing w:line="480" w:lineRule="auto"/>
        <w:jc w:val="center"/>
        <w:rPr>
          <w:rFonts w:ascii="Times New Roman" w:hAnsi="Times New Roman" w:cs="Times New Roman"/>
          <w:color w:val="222222"/>
          <w:sz w:val="24"/>
          <w:szCs w:val="24"/>
          <w:shd w:val="clear" w:color="auto" w:fill="FFFFFF"/>
        </w:rPr>
      </w:pPr>
    </w:p>
    <w:p w:rsidR="000B5866" w:rsidRDefault="000B5866" w:rsidP="001D4F30">
      <w:pPr>
        <w:spacing w:line="480" w:lineRule="auto"/>
        <w:jc w:val="center"/>
        <w:rPr>
          <w:rFonts w:ascii="Times New Roman" w:hAnsi="Times New Roman" w:cs="Times New Roman"/>
          <w:color w:val="222222"/>
          <w:sz w:val="24"/>
          <w:szCs w:val="24"/>
          <w:shd w:val="clear" w:color="auto" w:fill="FFFFFF"/>
        </w:rPr>
      </w:pPr>
    </w:p>
    <w:p w:rsidR="000B5866" w:rsidRDefault="000B5866" w:rsidP="001D4F30">
      <w:pPr>
        <w:spacing w:line="480" w:lineRule="auto"/>
        <w:jc w:val="center"/>
        <w:rPr>
          <w:rFonts w:ascii="Times New Roman" w:hAnsi="Times New Roman" w:cs="Times New Roman"/>
          <w:color w:val="222222"/>
          <w:sz w:val="24"/>
          <w:szCs w:val="24"/>
          <w:shd w:val="clear" w:color="auto" w:fill="FFFFFF"/>
        </w:rPr>
      </w:pPr>
    </w:p>
    <w:p w:rsidR="000B5866" w:rsidRDefault="000B5866" w:rsidP="001D4F30">
      <w:pPr>
        <w:spacing w:line="480" w:lineRule="auto"/>
        <w:rPr>
          <w:rFonts w:ascii="Times New Roman" w:hAnsi="Times New Roman" w:cs="Times New Roman"/>
          <w:color w:val="222222"/>
          <w:sz w:val="24"/>
          <w:szCs w:val="24"/>
          <w:shd w:val="clear" w:color="auto" w:fill="FFFFFF"/>
        </w:rPr>
      </w:pPr>
    </w:p>
    <w:p w:rsidR="000B5866" w:rsidRDefault="00927E02" w:rsidP="001D4F30">
      <w:pPr>
        <w:spacing w:line="480" w:lineRule="auto"/>
        <w:jc w:val="center"/>
        <w:rPr>
          <w:rFonts w:ascii="Times New Roman" w:hAnsi="Times New Roman" w:cs="Times New Roman"/>
          <w:color w:val="222222"/>
          <w:sz w:val="24"/>
          <w:szCs w:val="24"/>
          <w:shd w:val="clear" w:color="auto" w:fill="FFFFFF"/>
        </w:rPr>
      </w:pPr>
      <w:r w:rsidRPr="000B5866">
        <w:rPr>
          <w:rFonts w:ascii="Times New Roman" w:hAnsi="Times New Roman" w:cs="Times New Roman"/>
          <w:color w:val="222222"/>
          <w:sz w:val="24"/>
          <w:szCs w:val="24"/>
          <w:shd w:val="clear" w:color="auto" w:fill="FFFFFF"/>
        </w:rPr>
        <w:t>People with Disabilities</w:t>
      </w:r>
    </w:p>
    <w:p w:rsidR="000B5866" w:rsidRDefault="00927E02" w:rsidP="001D4F30">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0B5866" w:rsidRDefault="00927E02" w:rsidP="001D4F30">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Instructor’s Name</w:t>
      </w:r>
    </w:p>
    <w:p w:rsidR="000B5866" w:rsidRDefault="00927E02" w:rsidP="001D4F30">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0B5866" w:rsidRDefault="00927E02" w:rsidP="001D4F30">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C36B5E" w:rsidRPr="00C36B5E" w:rsidRDefault="00927E02" w:rsidP="001D4F30">
      <w:pPr>
        <w:spacing w:line="480" w:lineRule="auto"/>
        <w:jc w:val="center"/>
        <w:rPr>
          <w:rFonts w:ascii="Times New Roman" w:hAnsi="Times New Roman" w:cs="Times New Roman"/>
          <w:color w:val="222222"/>
          <w:sz w:val="24"/>
          <w:szCs w:val="24"/>
          <w:shd w:val="clear" w:color="auto" w:fill="FFFFFF"/>
        </w:rPr>
      </w:pPr>
      <w:r w:rsidRPr="00C36B5E">
        <w:rPr>
          <w:rFonts w:ascii="Times New Roman" w:hAnsi="Times New Roman" w:cs="Times New Roman"/>
          <w:color w:val="222222"/>
          <w:sz w:val="24"/>
          <w:szCs w:val="24"/>
          <w:shd w:val="clear" w:color="auto" w:fill="FFFFFF"/>
        </w:rPr>
        <w:lastRenderedPageBreak/>
        <w:t>People with Disabilities</w:t>
      </w:r>
    </w:p>
    <w:p w:rsidR="002468C8" w:rsidRPr="00C36B5E" w:rsidRDefault="00927E02" w:rsidP="001D4F30">
      <w:pPr>
        <w:spacing w:line="480" w:lineRule="auto"/>
        <w:jc w:val="center"/>
        <w:rPr>
          <w:rFonts w:ascii="Times New Roman" w:hAnsi="Times New Roman" w:cs="Times New Roman"/>
          <w:b/>
          <w:sz w:val="24"/>
          <w:szCs w:val="24"/>
        </w:rPr>
      </w:pPr>
      <w:r w:rsidRPr="00C36B5E">
        <w:rPr>
          <w:rFonts w:ascii="Times New Roman" w:hAnsi="Times New Roman" w:cs="Times New Roman"/>
          <w:b/>
          <w:sz w:val="24"/>
          <w:szCs w:val="24"/>
        </w:rPr>
        <w:t xml:space="preserve">Research </w:t>
      </w:r>
      <w:r w:rsidR="00C36B5E" w:rsidRPr="00C36B5E">
        <w:rPr>
          <w:rFonts w:ascii="Times New Roman" w:hAnsi="Times New Roman" w:cs="Times New Roman"/>
          <w:b/>
          <w:sz w:val="24"/>
          <w:szCs w:val="24"/>
        </w:rPr>
        <w:t>Proposal</w:t>
      </w:r>
    </w:p>
    <w:p w:rsidR="00C36B5E" w:rsidRDefault="00927E02" w:rsidP="001D4F30">
      <w:pPr>
        <w:spacing w:line="480" w:lineRule="auto"/>
        <w:rPr>
          <w:rFonts w:ascii="Times New Roman" w:hAnsi="Times New Roman" w:cs="Times New Roman"/>
          <w:sz w:val="24"/>
          <w:szCs w:val="24"/>
        </w:rPr>
      </w:pPr>
      <w:r>
        <w:rPr>
          <w:rFonts w:ascii="Times New Roman" w:hAnsi="Times New Roman" w:cs="Times New Roman"/>
          <w:sz w:val="24"/>
          <w:szCs w:val="24"/>
        </w:rPr>
        <w:tab/>
      </w:r>
      <w:r w:rsidR="00952A32" w:rsidRPr="00C36B5E">
        <w:rPr>
          <w:rFonts w:ascii="Times New Roman" w:hAnsi="Times New Roman" w:cs="Times New Roman"/>
          <w:sz w:val="24"/>
          <w:szCs w:val="24"/>
        </w:rPr>
        <w:t>To ful</w:t>
      </w:r>
      <w:r w:rsidR="00571CA1">
        <w:rPr>
          <w:rFonts w:ascii="Times New Roman" w:hAnsi="Times New Roman" w:cs="Times New Roman"/>
          <w:sz w:val="24"/>
          <w:szCs w:val="24"/>
        </w:rPr>
        <w:t>ly comprehend</w:t>
      </w:r>
      <w:bookmarkStart w:id="0" w:name="_GoBack"/>
      <w:bookmarkEnd w:id="0"/>
      <w:r w:rsidR="00571CA1">
        <w:rPr>
          <w:rFonts w:ascii="Times New Roman" w:hAnsi="Times New Roman" w:cs="Times New Roman"/>
          <w:sz w:val="24"/>
          <w:szCs w:val="24"/>
        </w:rPr>
        <w:t xml:space="preserve"> the life of persons</w:t>
      </w:r>
      <w:r w:rsidR="00952A32" w:rsidRPr="00C36B5E">
        <w:rPr>
          <w:rFonts w:ascii="Times New Roman" w:hAnsi="Times New Roman" w:cs="Times New Roman"/>
          <w:sz w:val="24"/>
          <w:szCs w:val="24"/>
        </w:rPr>
        <w:t xml:space="preserve"> with disabilities, what they go through and what it means to be disabled, it is important to cover several aspects in my research paper. </w:t>
      </w:r>
      <w:r w:rsidR="00526834" w:rsidRPr="00C36B5E">
        <w:rPr>
          <w:rFonts w:ascii="Times New Roman" w:hAnsi="Times New Roman" w:cs="Times New Roman"/>
          <w:sz w:val="24"/>
          <w:szCs w:val="24"/>
        </w:rPr>
        <w:t>First</w:t>
      </w:r>
      <w:r w:rsidR="00D46CDD" w:rsidRPr="00C36B5E">
        <w:rPr>
          <w:rFonts w:ascii="Times New Roman" w:hAnsi="Times New Roman" w:cs="Times New Roman"/>
          <w:sz w:val="24"/>
          <w:szCs w:val="24"/>
        </w:rPr>
        <w:t xml:space="preserve">, my research paper will expound of the 3 most common types of physical disabilities. This will help to know how every </w:t>
      </w:r>
      <w:r w:rsidR="00526834" w:rsidRPr="00C36B5E">
        <w:rPr>
          <w:rFonts w:ascii="Times New Roman" w:hAnsi="Times New Roman" w:cs="Times New Roman"/>
          <w:sz w:val="24"/>
          <w:szCs w:val="24"/>
        </w:rPr>
        <w:t>individual</w:t>
      </w:r>
      <w:r w:rsidR="00D46CDD" w:rsidRPr="00C36B5E">
        <w:rPr>
          <w:rFonts w:ascii="Times New Roman" w:hAnsi="Times New Roman" w:cs="Times New Roman"/>
          <w:sz w:val="24"/>
          <w:szCs w:val="24"/>
        </w:rPr>
        <w:t xml:space="preserve"> having a specifi</w:t>
      </w:r>
      <w:r w:rsidR="00526834" w:rsidRPr="00C36B5E">
        <w:rPr>
          <w:rFonts w:ascii="Times New Roman" w:hAnsi="Times New Roman" w:cs="Times New Roman"/>
          <w:sz w:val="24"/>
          <w:szCs w:val="24"/>
        </w:rPr>
        <w:t>c</w:t>
      </w:r>
      <w:r w:rsidR="00D46CDD" w:rsidRPr="00C36B5E">
        <w:rPr>
          <w:rFonts w:ascii="Times New Roman" w:hAnsi="Times New Roman" w:cs="Times New Roman"/>
          <w:sz w:val="24"/>
          <w:szCs w:val="24"/>
        </w:rPr>
        <w:t xml:space="preserve"> disability needs to be treated. Secondly, expounding on the disability benefits that are there currently in the </w:t>
      </w:r>
      <w:r w:rsidR="000B5866" w:rsidRPr="00C36B5E">
        <w:rPr>
          <w:rFonts w:ascii="Times New Roman" w:hAnsi="Times New Roman" w:cs="Times New Roman"/>
          <w:sz w:val="24"/>
          <w:szCs w:val="24"/>
        </w:rPr>
        <w:t>United States</w:t>
      </w:r>
      <w:r w:rsidR="00D46CDD" w:rsidRPr="00C36B5E">
        <w:rPr>
          <w:rFonts w:ascii="Times New Roman" w:hAnsi="Times New Roman" w:cs="Times New Roman"/>
          <w:sz w:val="24"/>
          <w:szCs w:val="24"/>
        </w:rPr>
        <w:t xml:space="preserve"> wil</w:t>
      </w:r>
      <w:r w:rsidR="00526834" w:rsidRPr="00C36B5E">
        <w:rPr>
          <w:rFonts w:ascii="Times New Roman" w:hAnsi="Times New Roman" w:cs="Times New Roman"/>
          <w:sz w:val="24"/>
          <w:szCs w:val="24"/>
        </w:rPr>
        <w:t>l</w:t>
      </w:r>
      <w:r w:rsidR="00D46CDD" w:rsidRPr="00C36B5E">
        <w:rPr>
          <w:rFonts w:ascii="Times New Roman" w:hAnsi="Times New Roman" w:cs="Times New Roman"/>
          <w:sz w:val="24"/>
          <w:szCs w:val="24"/>
        </w:rPr>
        <w:t xml:space="preserve"> be an important aspect</w:t>
      </w:r>
      <w:r w:rsidR="001D4F30">
        <w:rPr>
          <w:rFonts w:ascii="Times New Roman" w:hAnsi="Times New Roman" w:cs="Times New Roman"/>
          <w:sz w:val="24"/>
          <w:szCs w:val="24"/>
        </w:rPr>
        <w:t xml:space="preserve"> (</w:t>
      </w:r>
      <w:r w:rsidR="001D4F30">
        <w:rPr>
          <w:rFonts w:ascii="Times New Roman" w:hAnsi="Times New Roman" w:cs="Times New Roman"/>
          <w:color w:val="222222"/>
          <w:sz w:val="24"/>
          <w:szCs w:val="24"/>
          <w:shd w:val="clear" w:color="auto" w:fill="FFFFFF"/>
        </w:rPr>
        <w:t>Boman et al., 2015)</w:t>
      </w:r>
      <w:r w:rsidR="00D46CDD" w:rsidRPr="00C36B5E">
        <w:rPr>
          <w:rFonts w:ascii="Times New Roman" w:hAnsi="Times New Roman" w:cs="Times New Roman"/>
          <w:sz w:val="24"/>
          <w:szCs w:val="24"/>
        </w:rPr>
        <w:t xml:space="preserve">. Familiarizing with the disability benefits show in deed whether the disabled population in the </w:t>
      </w:r>
      <w:r w:rsidRPr="00C36B5E">
        <w:rPr>
          <w:rFonts w:ascii="Times New Roman" w:hAnsi="Times New Roman" w:cs="Times New Roman"/>
          <w:sz w:val="24"/>
          <w:szCs w:val="24"/>
        </w:rPr>
        <w:t>United States</w:t>
      </w:r>
      <w:r w:rsidR="00D46CDD" w:rsidRPr="00C36B5E">
        <w:rPr>
          <w:rFonts w:ascii="Times New Roman" w:hAnsi="Times New Roman" w:cs="Times New Roman"/>
          <w:sz w:val="24"/>
          <w:szCs w:val="24"/>
        </w:rPr>
        <w:t xml:space="preserve"> is taken care of or not. Still in search of understanding the issue of disability fully, discussing the top 10 disabilities in the </w:t>
      </w:r>
      <w:r w:rsidRPr="00C36B5E">
        <w:rPr>
          <w:rFonts w:ascii="Times New Roman" w:hAnsi="Times New Roman" w:cs="Times New Roman"/>
          <w:sz w:val="24"/>
          <w:szCs w:val="24"/>
        </w:rPr>
        <w:t>United States</w:t>
      </w:r>
      <w:r w:rsidR="00D46CDD" w:rsidRPr="00C36B5E">
        <w:rPr>
          <w:rFonts w:ascii="Times New Roman" w:hAnsi="Times New Roman" w:cs="Times New Roman"/>
          <w:sz w:val="24"/>
          <w:szCs w:val="24"/>
        </w:rPr>
        <w:t xml:space="preserve"> will help. </w:t>
      </w:r>
      <w:r w:rsidRPr="00C36B5E">
        <w:rPr>
          <w:rFonts w:ascii="Times New Roman" w:hAnsi="Times New Roman" w:cs="Times New Roman"/>
          <w:sz w:val="24"/>
          <w:szCs w:val="24"/>
        </w:rPr>
        <w:t>This</w:t>
      </w:r>
      <w:r w:rsidR="00D46CDD" w:rsidRPr="00C36B5E">
        <w:rPr>
          <w:rFonts w:ascii="Times New Roman" w:hAnsi="Times New Roman" w:cs="Times New Roman"/>
          <w:sz w:val="24"/>
          <w:szCs w:val="24"/>
        </w:rPr>
        <w:t xml:space="preserve"> will elaborate on which disability needs most attention than which since all </w:t>
      </w:r>
      <w:r w:rsidRPr="00C36B5E">
        <w:rPr>
          <w:rFonts w:ascii="Times New Roman" w:hAnsi="Times New Roman" w:cs="Times New Roman"/>
          <w:sz w:val="24"/>
          <w:szCs w:val="24"/>
        </w:rPr>
        <w:t>people with</w:t>
      </w:r>
      <w:r w:rsidR="00526834" w:rsidRPr="00C36B5E">
        <w:rPr>
          <w:rFonts w:ascii="Times New Roman" w:hAnsi="Times New Roman" w:cs="Times New Roman"/>
          <w:sz w:val="24"/>
          <w:szCs w:val="24"/>
        </w:rPr>
        <w:t xml:space="preserve"> disabilities can</w:t>
      </w:r>
      <w:r w:rsidR="00D46CDD" w:rsidRPr="00C36B5E">
        <w:rPr>
          <w:rFonts w:ascii="Times New Roman" w:hAnsi="Times New Roman" w:cs="Times New Roman"/>
          <w:sz w:val="24"/>
          <w:szCs w:val="24"/>
        </w:rPr>
        <w:t xml:space="preserve">not receive the same services. </w:t>
      </w:r>
    </w:p>
    <w:p w:rsidR="008F66D1" w:rsidRDefault="00927E02" w:rsidP="001D4F30">
      <w:pPr>
        <w:spacing w:line="480" w:lineRule="auto"/>
        <w:rPr>
          <w:rFonts w:ascii="Times New Roman" w:hAnsi="Times New Roman" w:cs="Times New Roman"/>
          <w:sz w:val="24"/>
          <w:szCs w:val="24"/>
        </w:rPr>
      </w:pPr>
      <w:r>
        <w:rPr>
          <w:rFonts w:ascii="Times New Roman" w:hAnsi="Times New Roman" w:cs="Times New Roman"/>
          <w:sz w:val="24"/>
          <w:szCs w:val="24"/>
        </w:rPr>
        <w:tab/>
      </w:r>
      <w:r w:rsidR="00D46CDD" w:rsidRPr="00C36B5E">
        <w:rPr>
          <w:rFonts w:ascii="Times New Roman" w:hAnsi="Times New Roman" w:cs="Times New Roman"/>
          <w:sz w:val="24"/>
          <w:szCs w:val="24"/>
        </w:rPr>
        <w:t>It is also clear that there are those disabilities that are mostly hidden and it is rare to notice. To meet this need, the research paper will expound on the 4 hidden disabilities amongst the disabled people</w:t>
      </w:r>
      <w:r w:rsidR="001D4F30">
        <w:rPr>
          <w:rFonts w:ascii="Times New Roman" w:hAnsi="Times New Roman" w:cs="Times New Roman"/>
          <w:sz w:val="24"/>
          <w:szCs w:val="24"/>
        </w:rPr>
        <w:t xml:space="preserve"> (</w:t>
      </w:r>
      <w:r w:rsidR="001D4F30">
        <w:rPr>
          <w:rFonts w:ascii="Times New Roman" w:hAnsi="Times New Roman" w:cs="Times New Roman"/>
          <w:color w:val="222222"/>
          <w:sz w:val="24"/>
          <w:szCs w:val="24"/>
          <w:shd w:val="clear" w:color="auto" w:fill="FFFFFF"/>
        </w:rPr>
        <w:t>Cooper, 2018)</w:t>
      </w:r>
      <w:r w:rsidR="00D46CDD" w:rsidRPr="00C36B5E">
        <w:rPr>
          <w:rFonts w:ascii="Times New Roman" w:hAnsi="Times New Roman" w:cs="Times New Roman"/>
          <w:sz w:val="24"/>
          <w:szCs w:val="24"/>
        </w:rPr>
        <w:t xml:space="preserve">. Having discussed the types of </w:t>
      </w:r>
      <w:r w:rsidRPr="00C36B5E">
        <w:rPr>
          <w:rFonts w:ascii="Times New Roman" w:hAnsi="Times New Roman" w:cs="Times New Roman"/>
          <w:sz w:val="24"/>
          <w:szCs w:val="24"/>
        </w:rPr>
        <w:t>disabilities</w:t>
      </w:r>
      <w:r w:rsidR="00D46CDD" w:rsidRPr="00C36B5E">
        <w:rPr>
          <w:rFonts w:ascii="Times New Roman" w:hAnsi="Times New Roman" w:cs="Times New Roman"/>
          <w:sz w:val="24"/>
          <w:szCs w:val="24"/>
        </w:rPr>
        <w:t>, benefits that disabled people receive and hi</w:t>
      </w:r>
      <w:r>
        <w:rPr>
          <w:rFonts w:ascii="Times New Roman" w:hAnsi="Times New Roman" w:cs="Times New Roman"/>
          <w:sz w:val="24"/>
          <w:szCs w:val="24"/>
        </w:rPr>
        <w:t>d</w:t>
      </w:r>
      <w:r w:rsidR="00D46CDD" w:rsidRPr="00C36B5E">
        <w:rPr>
          <w:rFonts w:ascii="Times New Roman" w:hAnsi="Times New Roman" w:cs="Times New Roman"/>
          <w:sz w:val="24"/>
          <w:szCs w:val="24"/>
        </w:rPr>
        <w:t>den disabilities, elaborating on at least five laws that are in place to ensure the rights of disabled people are upheld will also be necessary. Last but not least, discussing the existing gap in meeting and addressing the needs of people with disabilities will mark the end of my research paper</w:t>
      </w:r>
      <w:r w:rsidR="001D4F30">
        <w:rPr>
          <w:rFonts w:ascii="Times New Roman" w:hAnsi="Times New Roman" w:cs="Times New Roman"/>
          <w:sz w:val="24"/>
          <w:szCs w:val="24"/>
        </w:rPr>
        <w:t xml:space="preserve"> (</w:t>
      </w:r>
      <w:r w:rsidR="001D4F30">
        <w:rPr>
          <w:rFonts w:ascii="Times New Roman" w:hAnsi="Times New Roman" w:cs="Times New Roman"/>
          <w:color w:val="222222"/>
          <w:sz w:val="24"/>
          <w:szCs w:val="24"/>
          <w:shd w:val="clear" w:color="auto" w:fill="FFFFFF"/>
        </w:rPr>
        <w:t>Baumberg et al., 2015)</w:t>
      </w:r>
      <w:r w:rsidR="00D46CDD" w:rsidRPr="00C36B5E">
        <w:rPr>
          <w:rFonts w:ascii="Times New Roman" w:hAnsi="Times New Roman" w:cs="Times New Roman"/>
          <w:sz w:val="24"/>
          <w:szCs w:val="24"/>
        </w:rPr>
        <w:t xml:space="preserve">. Having looked at the aforementioned aspects will help change my </w:t>
      </w:r>
      <w:r w:rsidRPr="00C36B5E">
        <w:rPr>
          <w:rFonts w:ascii="Times New Roman" w:hAnsi="Times New Roman" w:cs="Times New Roman"/>
          <w:sz w:val="24"/>
          <w:szCs w:val="24"/>
        </w:rPr>
        <w:t>perspective about people with disabilities as well as help me understands</w:t>
      </w:r>
      <w:r w:rsidR="00D46CDD" w:rsidRPr="00C36B5E">
        <w:rPr>
          <w:rFonts w:ascii="Times New Roman" w:hAnsi="Times New Roman" w:cs="Times New Roman"/>
          <w:sz w:val="24"/>
          <w:szCs w:val="24"/>
        </w:rPr>
        <w:t xml:space="preserve"> the disability issue better. This wi</w:t>
      </w:r>
      <w:r w:rsidR="000B5866">
        <w:rPr>
          <w:rFonts w:ascii="Times New Roman" w:hAnsi="Times New Roman" w:cs="Times New Roman"/>
          <w:sz w:val="24"/>
          <w:szCs w:val="24"/>
        </w:rPr>
        <w:t>l</w:t>
      </w:r>
      <w:r w:rsidR="00D46CDD" w:rsidRPr="00C36B5E">
        <w:rPr>
          <w:rFonts w:ascii="Times New Roman" w:hAnsi="Times New Roman" w:cs="Times New Roman"/>
          <w:sz w:val="24"/>
          <w:szCs w:val="24"/>
        </w:rPr>
        <w:t xml:space="preserve">l in turn improve on how I relate with </w:t>
      </w:r>
      <w:r w:rsidR="00D46CDD" w:rsidRPr="00C36B5E">
        <w:rPr>
          <w:rFonts w:ascii="Times New Roman" w:hAnsi="Times New Roman" w:cs="Times New Roman"/>
          <w:sz w:val="24"/>
          <w:szCs w:val="24"/>
        </w:rPr>
        <w:lastRenderedPageBreak/>
        <w:t>people with disabilities and also how other people should handle people with disabilities both at home and in workplace.</w:t>
      </w:r>
    </w:p>
    <w:p w:rsidR="00D131AF" w:rsidRDefault="00927E02">
      <w:pPr>
        <w:rPr>
          <w:rFonts w:ascii="Times New Roman" w:hAnsi="Times New Roman" w:cs="Times New Roman"/>
          <w:sz w:val="24"/>
          <w:szCs w:val="24"/>
        </w:rPr>
      </w:pPr>
      <w:r>
        <w:rPr>
          <w:rFonts w:ascii="Times New Roman" w:hAnsi="Times New Roman" w:cs="Times New Roman"/>
          <w:sz w:val="24"/>
          <w:szCs w:val="24"/>
        </w:rPr>
        <w:br w:type="page"/>
      </w:r>
    </w:p>
    <w:p w:rsidR="001D4F30" w:rsidRDefault="00927E02" w:rsidP="001D4F3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D4F30" w:rsidRPr="001D4F30" w:rsidRDefault="00927E02" w:rsidP="001D4F30">
      <w:pPr>
        <w:spacing w:line="480" w:lineRule="auto"/>
        <w:ind w:left="720" w:hanging="720"/>
        <w:rPr>
          <w:rFonts w:ascii="Times New Roman" w:hAnsi="Times New Roman" w:cs="Times New Roman"/>
          <w:color w:val="222222"/>
          <w:sz w:val="24"/>
          <w:szCs w:val="24"/>
          <w:shd w:val="clear" w:color="auto" w:fill="FFFFFF"/>
        </w:rPr>
      </w:pPr>
      <w:r w:rsidRPr="001D4F30">
        <w:rPr>
          <w:rFonts w:ascii="Times New Roman" w:hAnsi="Times New Roman" w:cs="Times New Roman"/>
          <w:color w:val="222222"/>
          <w:sz w:val="24"/>
          <w:szCs w:val="24"/>
          <w:shd w:val="clear" w:color="auto" w:fill="FFFFFF"/>
        </w:rPr>
        <w:t xml:space="preserve">Boman, T., Kjellberg, A., Danermark, B., &amp; Boman, E. (2015). Employment </w:t>
      </w:r>
      <w:r w:rsidRPr="001D4F30">
        <w:rPr>
          <w:rFonts w:ascii="Times New Roman" w:hAnsi="Times New Roman" w:cs="Times New Roman"/>
          <w:color w:val="222222"/>
          <w:sz w:val="24"/>
          <w:szCs w:val="24"/>
          <w:shd w:val="clear" w:color="auto" w:fill="FFFFFF"/>
        </w:rPr>
        <w:t>opportunities for persons with different types of disability. </w:t>
      </w:r>
      <w:r w:rsidRPr="001D4F30">
        <w:rPr>
          <w:rFonts w:ascii="Times New Roman" w:hAnsi="Times New Roman" w:cs="Times New Roman"/>
          <w:i/>
          <w:iCs/>
          <w:color w:val="222222"/>
          <w:sz w:val="24"/>
          <w:szCs w:val="24"/>
          <w:shd w:val="clear" w:color="auto" w:fill="FFFFFF"/>
        </w:rPr>
        <w:t>Alter</w:t>
      </w:r>
      <w:r w:rsidRPr="001D4F30">
        <w:rPr>
          <w:rFonts w:ascii="Times New Roman" w:hAnsi="Times New Roman" w:cs="Times New Roman"/>
          <w:color w:val="222222"/>
          <w:sz w:val="24"/>
          <w:szCs w:val="24"/>
          <w:shd w:val="clear" w:color="auto" w:fill="FFFFFF"/>
        </w:rPr>
        <w:t>, </w:t>
      </w:r>
      <w:r w:rsidRPr="001D4F30">
        <w:rPr>
          <w:rFonts w:ascii="Times New Roman" w:hAnsi="Times New Roman" w:cs="Times New Roman"/>
          <w:i/>
          <w:iCs/>
          <w:color w:val="222222"/>
          <w:sz w:val="24"/>
          <w:szCs w:val="24"/>
          <w:shd w:val="clear" w:color="auto" w:fill="FFFFFF"/>
        </w:rPr>
        <w:t>9</w:t>
      </w:r>
      <w:r w:rsidRPr="001D4F30">
        <w:rPr>
          <w:rFonts w:ascii="Times New Roman" w:hAnsi="Times New Roman" w:cs="Times New Roman"/>
          <w:color w:val="222222"/>
          <w:sz w:val="24"/>
          <w:szCs w:val="24"/>
          <w:shd w:val="clear" w:color="auto" w:fill="FFFFFF"/>
        </w:rPr>
        <w:t>(2), 116-129.</w:t>
      </w:r>
    </w:p>
    <w:p w:rsidR="001D4F30" w:rsidRPr="001D4F30" w:rsidRDefault="00927E02" w:rsidP="001D4F30">
      <w:pPr>
        <w:spacing w:line="480" w:lineRule="auto"/>
        <w:ind w:left="720" w:hanging="720"/>
        <w:rPr>
          <w:rFonts w:ascii="Times New Roman" w:hAnsi="Times New Roman" w:cs="Times New Roman"/>
          <w:color w:val="222222"/>
          <w:sz w:val="24"/>
          <w:szCs w:val="24"/>
          <w:shd w:val="clear" w:color="auto" w:fill="FFFFFF"/>
        </w:rPr>
      </w:pPr>
      <w:r w:rsidRPr="001D4F30">
        <w:rPr>
          <w:rFonts w:ascii="Times New Roman" w:hAnsi="Times New Roman" w:cs="Times New Roman"/>
          <w:color w:val="222222"/>
          <w:sz w:val="24"/>
          <w:szCs w:val="24"/>
          <w:shd w:val="clear" w:color="auto" w:fill="FFFFFF"/>
        </w:rPr>
        <w:t>Cooper, C. (2018). Global, regional, and national incidence, prevalence, and years lived with disability for 354 diseases and injuries for 195 countries and territories, 19</w:t>
      </w:r>
      <w:r w:rsidRPr="001D4F30">
        <w:rPr>
          <w:rFonts w:ascii="Times New Roman" w:hAnsi="Times New Roman" w:cs="Times New Roman"/>
          <w:color w:val="222222"/>
          <w:sz w:val="24"/>
          <w:szCs w:val="24"/>
          <w:shd w:val="clear" w:color="auto" w:fill="FFFFFF"/>
        </w:rPr>
        <w:t>90-2017: a systematic analysis for the Global Burden of Disease Study 2017. </w:t>
      </w:r>
      <w:r w:rsidRPr="001D4F30">
        <w:rPr>
          <w:rFonts w:ascii="Times New Roman" w:hAnsi="Times New Roman" w:cs="Times New Roman"/>
          <w:i/>
          <w:iCs/>
          <w:color w:val="222222"/>
          <w:sz w:val="24"/>
          <w:szCs w:val="24"/>
          <w:shd w:val="clear" w:color="auto" w:fill="FFFFFF"/>
        </w:rPr>
        <w:t>The Lancet</w:t>
      </w:r>
      <w:r w:rsidRPr="001D4F30">
        <w:rPr>
          <w:rFonts w:ascii="Times New Roman" w:hAnsi="Times New Roman" w:cs="Times New Roman"/>
          <w:color w:val="222222"/>
          <w:sz w:val="24"/>
          <w:szCs w:val="24"/>
          <w:shd w:val="clear" w:color="auto" w:fill="FFFFFF"/>
        </w:rPr>
        <w:t>, </w:t>
      </w:r>
      <w:r w:rsidRPr="001D4F30">
        <w:rPr>
          <w:rFonts w:ascii="Times New Roman" w:hAnsi="Times New Roman" w:cs="Times New Roman"/>
          <w:i/>
          <w:iCs/>
          <w:color w:val="222222"/>
          <w:sz w:val="24"/>
          <w:szCs w:val="24"/>
          <w:shd w:val="clear" w:color="auto" w:fill="FFFFFF"/>
        </w:rPr>
        <w:t>392</w:t>
      </w:r>
      <w:r w:rsidRPr="001D4F30">
        <w:rPr>
          <w:rFonts w:ascii="Times New Roman" w:hAnsi="Times New Roman" w:cs="Times New Roman"/>
          <w:color w:val="222222"/>
          <w:sz w:val="24"/>
          <w:szCs w:val="24"/>
          <w:shd w:val="clear" w:color="auto" w:fill="FFFFFF"/>
        </w:rPr>
        <w:t>(10159), 1789-1858.</w:t>
      </w:r>
    </w:p>
    <w:p w:rsidR="001D4F30" w:rsidRPr="001D4F30" w:rsidRDefault="00927E02" w:rsidP="001D4F30">
      <w:pPr>
        <w:spacing w:line="480" w:lineRule="auto"/>
        <w:ind w:left="720" w:hanging="720"/>
        <w:rPr>
          <w:rFonts w:ascii="Times New Roman" w:hAnsi="Times New Roman" w:cs="Times New Roman"/>
          <w:color w:val="222222"/>
          <w:sz w:val="24"/>
          <w:szCs w:val="24"/>
          <w:shd w:val="clear" w:color="auto" w:fill="FFFFFF"/>
        </w:rPr>
      </w:pPr>
      <w:r w:rsidRPr="001D4F30">
        <w:rPr>
          <w:rFonts w:ascii="Times New Roman" w:hAnsi="Times New Roman" w:cs="Times New Roman"/>
          <w:color w:val="222222"/>
          <w:sz w:val="24"/>
          <w:szCs w:val="24"/>
          <w:shd w:val="clear" w:color="auto" w:fill="FFFFFF"/>
        </w:rPr>
        <w:t>Baumberg, B., Jones, M., &amp; Wass, V. (2015). Disability prevalence and disability-related employment gaps in the UK 1998–2012: Different trends in</w:t>
      </w:r>
      <w:r w:rsidRPr="001D4F30">
        <w:rPr>
          <w:rFonts w:ascii="Times New Roman" w:hAnsi="Times New Roman" w:cs="Times New Roman"/>
          <w:color w:val="222222"/>
          <w:sz w:val="24"/>
          <w:szCs w:val="24"/>
          <w:shd w:val="clear" w:color="auto" w:fill="FFFFFF"/>
        </w:rPr>
        <w:t xml:space="preserve"> different surveys?. </w:t>
      </w:r>
      <w:r w:rsidRPr="001D4F30">
        <w:rPr>
          <w:rFonts w:ascii="Times New Roman" w:hAnsi="Times New Roman" w:cs="Times New Roman"/>
          <w:i/>
          <w:iCs/>
          <w:color w:val="222222"/>
          <w:sz w:val="24"/>
          <w:szCs w:val="24"/>
          <w:shd w:val="clear" w:color="auto" w:fill="FFFFFF"/>
        </w:rPr>
        <w:t>Social Science &amp; Medicine</w:t>
      </w:r>
      <w:r w:rsidRPr="001D4F30">
        <w:rPr>
          <w:rFonts w:ascii="Times New Roman" w:hAnsi="Times New Roman" w:cs="Times New Roman"/>
          <w:color w:val="222222"/>
          <w:sz w:val="24"/>
          <w:szCs w:val="24"/>
          <w:shd w:val="clear" w:color="auto" w:fill="FFFFFF"/>
        </w:rPr>
        <w:t>, </w:t>
      </w:r>
      <w:r w:rsidRPr="001D4F30">
        <w:rPr>
          <w:rFonts w:ascii="Times New Roman" w:hAnsi="Times New Roman" w:cs="Times New Roman"/>
          <w:i/>
          <w:iCs/>
          <w:color w:val="222222"/>
          <w:sz w:val="24"/>
          <w:szCs w:val="24"/>
          <w:shd w:val="clear" w:color="auto" w:fill="FFFFFF"/>
        </w:rPr>
        <w:t>141</w:t>
      </w:r>
      <w:r w:rsidRPr="001D4F30">
        <w:rPr>
          <w:rFonts w:ascii="Times New Roman" w:hAnsi="Times New Roman" w:cs="Times New Roman"/>
          <w:color w:val="222222"/>
          <w:sz w:val="24"/>
          <w:szCs w:val="24"/>
          <w:shd w:val="clear" w:color="auto" w:fill="FFFFFF"/>
        </w:rPr>
        <w:t>, 72-81.</w:t>
      </w:r>
    </w:p>
    <w:p w:rsidR="001D4F30" w:rsidRPr="00C36B5E" w:rsidRDefault="001D4F30" w:rsidP="001D4F30">
      <w:pPr>
        <w:spacing w:line="480" w:lineRule="auto"/>
        <w:rPr>
          <w:rFonts w:ascii="Times New Roman" w:hAnsi="Times New Roman" w:cs="Times New Roman"/>
          <w:sz w:val="24"/>
          <w:szCs w:val="24"/>
        </w:rPr>
      </w:pPr>
    </w:p>
    <w:sectPr w:rsidR="001D4F30" w:rsidRPr="00C36B5E" w:rsidSect="000B586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7E02" w:rsidRDefault="00927E02">
      <w:pPr>
        <w:spacing w:after="0" w:line="240" w:lineRule="auto"/>
      </w:pPr>
      <w:r>
        <w:separator/>
      </w:r>
    </w:p>
  </w:endnote>
  <w:endnote w:type="continuationSeparator" w:id="0">
    <w:p w:rsidR="00927E02" w:rsidRDefault="00927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7E02" w:rsidRDefault="00927E02">
      <w:pPr>
        <w:spacing w:after="0" w:line="240" w:lineRule="auto"/>
      </w:pPr>
      <w:r>
        <w:separator/>
      </w:r>
    </w:p>
  </w:footnote>
  <w:footnote w:type="continuationSeparator" w:id="0">
    <w:p w:rsidR="00927E02" w:rsidRDefault="00927E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01833383"/>
      <w:docPartObj>
        <w:docPartGallery w:val="Page Numbers (Top of Page)"/>
        <w:docPartUnique/>
      </w:docPartObj>
    </w:sdtPr>
    <w:sdtEndPr>
      <w:rPr>
        <w:noProof/>
      </w:rPr>
    </w:sdtEndPr>
    <w:sdtContent>
      <w:p w:rsidR="000B5866" w:rsidRPr="000B5866" w:rsidRDefault="00927E02">
        <w:pPr>
          <w:pStyle w:val="Header"/>
          <w:jc w:val="right"/>
          <w:rPr>
            <w:rFonts w:ascii="Times New Roman" w:hAnsi="Times New Roman" w:cs="Times New Roman"/>
            <w:sz w:val="24"/>
            <w:szCs w:val="24"/>
          </w:rPr>
        </w:pPr>
        <w:r w:rsidRPr="000B5866">
          <w:rPr>
            <w:rFonts w:ascii="Times New Roman" w:hAnsi="Times New Roman" w:cs="Times New Roman"/>
            <w:sz w:val="24"/>
            <w:szCs w:val="24"/>
          </w:rPr>
          <w:t>PEOPLE WITH DISABILITIES</w:t>
        </w:r>
        <w:r>
          <w:rPr>
            <w:rFonts w:ascii="Times New Roman" w:hAnsi="Times New Roman" w:cs="Times New Roman"/>
            <w:sz w:val="24"/>
            <w:szCs w:val="24"/>
          </w:rPr>
          <w:t xml:space="preserve">                                                                                                     </w:t>
        </w:r>
        <w:r w:rsidRPr="000B5866">
          <w:rPr>
            <w:rFonts w:ascii="Times New Roman" w:hAnsi="Times New Roman" w:cs="Times New Roman"/>
            <w:sz w:val="24"/>
            <w:szCs w:val="24"/>
          </w:rPr>
          <w:fldChar w:fldCharType="begin"/>
        </w:r>
        <w:r w:rsidRPr="000B5866">
          <w:rPr>
            <w:rFonts w:ascii="Times New Roman" w:hAnsi="Times New Roman" w:cs="Times New Roman"/>
            <w:sz w:val="24"/>
            <w:szCs w:val="24"/>
          </w:rPr>
          <w:instrText xml:space="preserve"> PAGE   \* MERGEFORMAT </w:instrText>
        </w:r>
        <w:r w:rsidRPr="000B5866">
          <w:rPr>
            <w:rFonts w:ascii="Times New Roman" w:hAnsi="Times New Roman" w:cs="Times New Roman"/>
            <w:sz w:val="24"/>
            <w:szCs w:val="24"/>
          </w:rPr>
          <w:fldChar w:fldCharType="separate"/>
        </w:r>
        <w:r w:rsidR="00571CA1">
          <w:rPr>
            <w:rFonts w:ascii="Times New Roman" w:hAnsi="Times New Roman" w:cs="Times New Roman"/>
            <w:noProof/>
            <w:sz w:val="24"/>
            <w:szCs w:val="24"/>
          </w:rPr>
          <w:t>2</w:t>
        </w:r>
        <w:r w:rsidRPr="000B5866">
          <w:rPr>
            <w:rFonts w:ascii="Times New Roman" w:hAnsi="Times New Roman" w:cs="Times New Roman"/>
            <w:noProof/>
            <w:sz w:val="24"/>
            <w:szCs w:val="24"/>
          </w:rPr>
          <w:fldChar w:fldCharType="end"/>
        </w:r>
      </w:p>
    </w:sdtContent>
  </w:sdt>
  <w:p w:rsidR="000B5866" w:rsidRPr="000B5866" w:rsidRDefault="000B586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08134148"/>
      <w:docPartObj>
        <w:docPartGallery w:val="Page Numbers (Top of Page)"/>
        <w:docPartUnique/>
      </w:docPartObj>
    </w:sdtPr>
    <w:sdtEndPr>
      <w:rPr>
        <w:noProof/>
      </w:rPr>
    </w:sdtEndPr>
    <w:sdtContent>
      <w:p w:rsidR="000B5866" w:rsidRPr="000B5866" w:rsidRDefault="00927E02">
        <w:pPr>
          <w:pStyle w:val="Header"/>
          <w:jc w:val="right"/>
          <w:rPr>
            <w:rFonts w:ascii="Times New Roman" w:hAnsi="Times New Roman" w:cs="Times New Roman"/>
            <w:sz w:val="24"/>
            <w:szCs w:val="24"/>
          </w:rPr>
        </w:pPr>
        <w:r w:rsidRPr="000B5866">
          <w:rPr>
            <w:rFonts w:ascii="Times New Roman" w:hAnsi="Times New Roman" w:cs="Times New Roman"/>
            <w:sz w:val="24"/>
            <w:szCs w:val="24"/>
          </w:rPr>
          <w:t>Running head: PEOPLE WITH DISABILITIES</w:t>
        </w:r>
        <w:r>
          <w:rPr>
            <w:rFonts w:ascii="Times New Roman" w:hAnsi="Times New Roman" w:cs="Times New Roman"/>
            <w:sz w:val="24"/>
            <w:szCs w:val="24"/>
          </w:rPr>
          <w:t xml:space="preserve">                                                                            </w:t>
        </w:r>
        <w:r w:rsidRPr="000B5866">
          <w:rPr>
            <w:rFonts w:ascii="Times New Roman" w:hAnsi="Times New Roman" w:cs="Times New Roman"/>
            <w:sz w:val="24"/>
            <w:szCs w:val="24"/>
          </w:rPr>
          <w:fldChar w:fldCharType="begin"/>
        </w:r>
        <w:r w:rsidRPr="000B5866">
          <w:rPr>
            <w:rFonts w:ascii="Times New Roman" w:hAnsi="Times New Roman" w:cs="Times New Roman"/>
            <w:sz w:val="24"/>
            <w:szCs w:val="24"/>
          </w:rPr>
          <w:instrText xml:space="preserve"> PAGE   \* MERGEFORMAT </w:instrText>
        </w:r>
        <w:r w:rsidRPr="000B5866">
          <w:rPr>
            <w:rFonts w:ascii="Times New Roman" w:hAnsi="Times New Roman" w:cs="Times New Roman"/>
            <w:sz w:val="24"/>
            <w:szCs w:val="24"/>
          </w:rPr>
          <w:fldChar w:fldCharType="separate"/>
        </w:r>
        <w:r w:rsidR="00571CA1">
          <w:rPr>
            <w:rFonts w:ascii="Times New Roman" w:hAnsi="Times New Roman" w:cs="Times New Roman"/>
            <w:noProof/>
            <w:sz w:val="24"/>
            <w:szCs w:val="24"/>
          </w:rPr>
          <w:t>1</w:t>
        </w:r>
        <w:r w:rsidRPr="000B5866">
          <w:rPr>
            <w:rFonts w:ascii="Times New Roman" w:hAnsi="Times New Roman" w:cs="Times New Roman"/>
            <w:noProof/>
            <w:sz w:val="24"/>
            <w:szCs w:val="24"/>
          </w:rPr>
          <w:fldChar w:fldCharType="end"/>
        </w:r>
      </w:p>
    </w:sdtContent>
  </w:sdt>
  <w:p w:rsidR="000B5866" w:rsidRPr="000B5866" w:rsidRDefault="000B586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A32"/>
    <w:rsid w:val="000B5866"/>
    <w:rsid w:val="001960B4"/>
    <w:rsid w:val="001D4F30"/>
    <w:rsid w:val="002468C8"/>
    <w:rsid w:val="00526834"/>
    <w:rsid w:val="00571CA1"/>
    <w:rsid w:val="008F66D1"/>
    <w:rsid w:val="00927E02"/>
    <w:rsid w:val="00952A32"/>
    <w:rsid w:val="00C36B5E"/>
    <w:rsid w:val="00D131AF"/>
    <w:rsid w:val="00D46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58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866"/>
  </w:style>
  <w:style w:type="paragraph" w:styleId="Footer">
    <w:name w:val="footer"/>
    <w:basedOn w:val="Normal"/>
    <w:link w:val="FooterChar"/>
    <w:uiPriority w:val="99"/>
    <w:unhideWhenUsed/>
    <w:rsid w:val="000B58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8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58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866"/>
  </w:style>
  <w:style w:type="paragraph" w:styleId="Footer">
    <w:name w:val="footer"/>
    <w:basedOn w:val="Normal"/>
    <w:link w:val="FooterChar"/>
    <w:uiPriority w:val="99"/>
    <w:unhideWhenUsed/>
    <w:rsid w:val="000B58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8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396</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2019-11-19T22:39:00Z</dcterms:created>
  <dcterms:modified xsi:type="dcterms:W3CDTF">2019-11-20T14:54:00Z</dcterms:modified>
</cp:coreProperties>
</file>